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8C340" w14:textId="0CC67984" w:rsidR="00CF3F64" w:rsidRPr="00E7232E" w:rsidRDefault="00CF3F64" w:rsidP="00CF3F64">
      <w:pPr>
        <w:pStyle w:val="3GPPHeader"/>
      </w:pPr>
      <w:r w:rsidRPr="00327997">
        <w:t>3GPP TSG-RAN WG1</w:t>
      </w:r>
      <w:r>
        <w:t xml:space="preserve"> #89</w:t>
      </w:r>
      <w:r w:rsidRPr="00327997">
        <w:tab/>
      </w:r>
      <w:bookmarkStart w:id="0" w:name="_GoBack"/>
      <w:r w:rsidRPr="00E7232E">
        <w:rPr>
          <w:rFonts w:cs="Arial"/>
          <w:color w:val="000000"/>
        </w:rPr>
        <w:t>R1-170</w:t>
      </w:r>
      <w:r w:rsidR="00C758EE" w:rsidRPr="00E7232E">
        <w:rPr>
          <w:rFonts w:cs="Arial"/>
          <w:color w:val="000000"/>
        </w:rPr>
        <w:t>8294</w:t>
      </w:r>
      <w:bookmarkEnd w:id="0"/>
    </w:p>
    <w:p w14:paraId="5FF773EC" w14:textId="59F28147" w:rsidR="00CF3F64" w:rsidRDefault="00CF3F64" w:rsidP="00CF3F64">
      <w:pPr>
        <w:pStyle w:val="3GPPHeader"/>
      </w:pPr>
      <w:r w:rsidRPr="006377D1">
        <w:t>Hangzhou</w:t>
      </w:r>
      <w:r>
        <w:t>, China</w:t>
      </w:r>
      <w:r w:rsidRPr="009C6832">
        <w:t xml:space="preserve">, </w:t>
      </w:r>
      <w:r>
        <w:t>15</w:t>
      </w:r>
      <w:r>
        <w:rPr>
          <w:vertAlign w:val="superscript"/>
        </w:rPr>
        <w:t>th</w:t>
      </w:r>
      <w:r>
        <w:t xml:space="preserve"> </w:t>
      </w:r>
      <w:r w:rsidRPr="009C6832">
        <w:t xml:space="preserve">– </w:t>
      </w:r>
      <w:r w:rsidR="00C21B5B">
        <w:t>19</w:t>
      </w:r>
      <w:r w:rsidRPr="00A85C6C">
        <w:rPr>
          <w:vertAlign w:val="superscript"/>
        </w:rPr>
        <w:t>th</w:t>
      </w:r>
      <w:r>
        <w:t xml:space="preserve"> </w:t>
      </w:r>
      <w:r w:rsidR="00C21B5B">
        <w:t>May</w:t>
      </w:r>
      <w:r w:rsidRPr="009C6832">
        <w:t>, 20</w:t>
      </w:r>
      <w:r>
        <w:t>17</w:t>
      </w:r>
    </w:p>
    <w:p w14:paraId="3327005F" w14:textId="77777777" w:rsidR="00CF3F64" w:rsidRPr="00CE0424" w:rsidRDefault="00CF3F64" w:rsidP="00CF3F64">
      <w:pPr>
        <w:pStyle w:val="3GPPHeader"/>
      </w:pPr>
    </w:p>
    <w:p w14:paraId="7A461BF8" w14:textId="77777777" w:rsidR="00CF3F64" w:rsidRPr="00327997" w:rsidRDefault="00CF3F64" w:rsidP="00CF3F64">
      <w:pPr>
        <w:pStyle w:val="3GPPHeader"/>
      </w:pPr>
      <w:r w:rsidRPr="00327997">
        <w:t>Source:</w:t>
      </w:r>
      <w:r w:rsidRPr="00327997">
        <w:tab/>
        <w:t>Ericsson</w:t>
      </w:r>
    </w:p>
    <w:p w14:paraId="6EABE2AA" w14:textId="7D568147" w:rsidR="00CF3F64" w:rsidRPr="00327997" w:rsidRDefault="00CF3F64" w:rsidP="00CF3F64">
      <w:pPr>
        <w:pStyle w:val="3GPPHeader"/>
      </w:pPr>
      <w:r w:rsidRPr="00327997">
        <w:t>Title:</w:t>
      </w:r>
      <w:r w:rsidRPr="00327997">
        <w:tab/>
      </w:r>
      <w:r w:rsidR="00441497" w:rsidRPr="00441497">
        <w:t>On potential enhancements for low altitude aerial vehicles</w:t>
      </w:r>
    </w:p>
    <w:p w14:paraId="53239169" w14:textId="75DC1AF1" w:rsidR="00CF3F64" w:rsidRPr="00327997" w:rsidRDefault="00CF3F64" w:rsidP="00CF3F64">
      <w:pPr>
        <w:pStyle w:val="3GPPHeader"/>
      </w:pPr>
      <w:r w:rsidRPr="00327997">
        <w:t>Agenda Item:</w:t>
      </w:r>
      <w:r w:rsidRPr="00327997">
        <w:tab/>
      </w:r>
      <w:r>
        <w:t>6.2.8.3</w:t>
      </w:r>
    </w:p>
    <w:p w14:paraId="168E5A84" w14:textId="77777777" w:rsidR="00CF3F64" w:rsidRPr="00CE0424" w:rsidRDefault="00CF3F64" w:rsidP="00CF3F64">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10EC111E" w14:textId="13F00BC0" w:rsidR="00C22FB5" w:rsidRDefault="00A15DEF" w:rsidP="006B15ED">
      <w:pPr>
        <w:spacing w:after="0"/>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6E1DC3">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6B15ED">
        <w:rPr>
          <w:bCs/>
        </w:rPr>
        <w:t xml:space="preserve">investigate various RAN1 and RAN2 aspects associated with </w:t>
      </w:r>
      <w:r w:rsidR="006B15ED" w:rsidRPr="006B15ED">
        <w:rPr>
          <w:rFonts w:eastAsia="MS Mincho"/>
          <w:bCs/>
        </w:rPr>
        <w:t xml:space="preserve">using terrestrial </w:t>
      </w:r>
      <w:r w:rsidR="006B15ED">
        <w:rPr>
          <w:rFonts w:eastAsia="MS Mincho"/>
          <w:bCs/>
        </w:rPr>
        <w:t xml:space="preserve">LTE </w:t>
      </w:r>
      <w:r w:rsidR="006B15ED" w:rsidRPr="006B15ED">
        <w:rPr>
          <w:rFonts w:eastAsia="MS Mincho"/>
          <w:bCs/>
        </w:rPr>
        <w:t>networks to provide co</w:t>
      </w:r>
      <w:r w:rsidR="00D17ACF">
        <w:rPr>
          <w:rFonts w:eastAsia="MS Mincho"/>
          <w:bCs/>
        </w:rPr>
        <w:t xml:space="preserve">nnectivity to </w:t>
      </w:r>
      <w:r w:rsidR="00F046BF">
        <w:rPr>
          <w:rFonts w:eastAsia="MS Mincho"/>
          <w:bCs/>
        </w:rPr>
        <w:t xml:space="preserve">low altitude </w:t>
      </w:r>
      <w:r w:rsidR="00D17ACF">
        <w:rPr>
          <w:rFonts w:eastAsia="MS Mincho"/>
          <w:bCs/>
        </w:rPr>
        <w:t xml:space="preserve">aerial vehicles. </w:t>
      </w:r>
      <w:r w:rsidR="00A47102" w:rsidRPr="00A47102">
        <w:rPr>
          <w:rFonts w:eastAsia="MS Mincho"/>
          <w:bCs/>
        </w:rPr>
        <w:t>In terms of LT</w:t>
      </w:r>
      <w:r w:rsidR="003175A3">
        <w:rPr>
          <w:rFonts w:eastAsia="MS Mincho"/>
          <w:bCs/>
        </w:rPr>
        <w:t xml:space="preserve">E enhancements, the study item </w:t>
      </w:r>
      <w:r w:rsidR="00F046BF">
        <w:rPr>
          <w:rFonts w:eastAsia="MS Mincho"/>
          <w:bCs/>
        </w:rPr>
        <w:t xml:space="preserve">considers </w:t>
      </w:r>
      <w:r w:rsidR="00A47102">
        <w:rPr>
          <w:rFonts w:eastAsia="MS Mincho"/>
          <w:bCs/>
        </w:rPr>
        <w:t>the aspects</w:t>
      </w:r>
      <w:r w:rsidR="003175A3">
        <w:t xml:space="preserve"> listed below.</w:t>
      </w:r>
    </w:p>
    <w:p w14:paraId="72DA843A" w14:textId="77777777" w:rsidR="00D17ACF" w:rsidRPr="006B15ED" w:rsidRDefault="00D17ACF" w:rsidP="006B15ED">
      <w:pPr>
        <w:spacing w:after="0"/>
        <w:rPr>
          <w:rFonts w:eastAsia="MS Mincho"/>
          <w:bCs/>
        </w:rPr>
      </w:pPr>
    </w:p>
    <w:p w14:paraId="4B595914" w14:textId="77777777" w:rsidR="00BF7642" w:rsidRDefault="00BF7642" w:rsidP="00BF7642">
      <w:pPr>
        <w:pStyle w:val="BodyText"/>
      </w:pPr>
      <w:r>
        <w:rPr>
          <w:noProof/>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94967C" w14:textId="77777777" w:rsidR="00CD7E64" w:rsidRPr="006B15ED" w:rsidRDefault="00CD7E64" w:rsidP="007F7BFB">
                            <w:pPr>
                              <w:numPr>
                                <w:ilvl w:val="0"/>
                                <w:numId w:val="15"/>
                              </w:numPr>
                              <w:spacing w:after="0"/>
                              <w:rPr>
                                <w:rFonts w:eastAsia="MS Mincho"/>
                                <w:bCs/>
                                <w:i/>
                              </w:rPr>
                            </w:pPr>
                            <w:r w:rsidRPr="006B15ED">
                              <w:rPr>
                                <w:rFonts w:eastAsia="MS Mincho"/>
                                <w:bCs/>
                                <w:i/>
                              </w:rPr>
                              <w:t>Interference mitigation solutions for improving system-level performance in both UL and DL [RAN1]</w:t>
                            </w:r>
                          </w:p>
                          <w:p w14:paraId="145DE133" w14:textId="77777777" w:rsidR="00CD7E64" w:rsidRPr="006B15ED" w:rsidRDefault="00CD7E64" w:rsidP="007F7BFB">
                            <w:pPr>
                              <w:numPr>
                                <w:ilvl w:val="0"/>
                                <w:numId w:val="15"/>
                              </w:numPr>
                              <w:spacing w:after="0"/>
                              <w:rPr>
                                <w:rFonts w:eastAsia="MS Mincho"/>
                                <w:bCs/>
                                <w:i/>
                              </w:rPr>
                            </w:pPr>
                            <w:r w:rsidRPr="006B15ED">
                              <w:rPr>
                                <w:rFonts w:eastAsia="MS Mincho"/>
                                <w:bCs/>
                                <w:i/>
                                <w:lang w:eastAsia="ja-JP"/>
                              </w:rPr>
                              <w:t>Solutions to detect w</w:t>
                            </w:r>
                            <w:r w:rsidRPr="006B15ED">
                              <w:rPr>
                                <w:rFonts w:eastAsia="MS Mincho"/>
                                <w:bCs/>
                                <w:i/>
                              </w:rPr>
                              <w:t xml:space="preserve">hether UL signal from an air-borne UE increases interference in multiple </w:t>
                            </w:r>
                            <w:proofErr w:type="spellStart"/>
                            <w:r w:rsidRPr="006B15ED">
                              <w:rPr>
                                <w:rFonts w:eastAsia="MS Mincho"/>
                                <w:bCs/>
                                <w:i/>
                              </w:rPr>
                              <w:t>neighbour</w:t>
                            </w:r>
                            <w:proofErr w:type="spellEnd"/>
                            <w:r w:rsidRPr="006B15ED">
                              <w:rPr>
                                <w:rFonts w:eastAsia="MS Mincho"/>
                                <w:bCs/>
                                <w:i/>
                              </w:rPr>
                              <w:t xml:space="preserve"> cells and whether an air-borne UE incurs interference from multiple cells [RAN1</w:t>
                            </w:r>
                            <w:r w:rsidRPr="006B15ED">
                              <w:rPr>
                                <w:rFonts w:eastAsia="MS Mincho"/>
                                <w:bCs/>
                                <w:i/>
                                <w:lang w:eastAsia="ja-JP"/>
                              </w:rPr>
                              <w:t>, RAN2</w:t>
                            </w:r>
                            <w:r w:rsidRPr="006B15ED">
                              <w:rPr>
                                <w:rFonts w:eastAsia="MS Mincho"/>
                                <w:bCs/>
                                <w:i/>
                              </w:rPr>
                              <w:t>]</w:t>
                            </w:r>
                          </w:p>
                          <w:p w14:paraId="7095264F" w14:textId="77777777" w:rsidR="00CD7E64" w:rsidRPr="006B15ED" w:rsidRDefault="00CD7E64" w:rsidP="007F7BFB">
                            <w:pPr>
                              <w:numPr>
                                <w:ilvl w:val="0"/>
                                <w:numId w:val="15"/>
                              </w:numPr>
                              <w:spacing w:after="0"/>
                              <w:rPr>
                                <w:rFonts w:eastAsia="MS Mincho"/>
                                <w:bCs/>
                                <w:i/>
                              </w:rPr>
                            </w:pPr>
                            <w:r w:rsidRPr="006B15ED">
                              <w:rPr>
                                <w:rFonts w:eastAsia="MS Mincho"/>
                                <w:bCs/>
                                <w:i/>
                              </w:rPr>
                              <w:t>Identification of an air-borne UE that does not have proper certification for connecting to the cellular network while air-borne [RAN2]</w:t>
                            </w:r>
                          </w:p>
                          <w:p w14:paraId="24EB9B2A" w14:textId="77777777" w:rsidR="00CD7E64" w:rsidRPr="006B15ED" w:rsidRDefault="00CD7E64" w:rsidP="007F7BFB">
                            <w:pPr>
                              <w:numPr>
                                <w:ilvl w:val="0"/>
                                <w:numId w:val="15"/>
                              </w:numPr>
                              <w:spacing w:after="0"/>
                              <w:rPr>
                                <w:rFonts w:eastAsia="MS Mincho"/>
                                <w:bCs/>
                                <w:i/>
                              </w:rPr>
                            </w:pPr>
                            <w:r w:rsidRPr="006B15ED">
                              <w:rPr>
                                <w:rFonts w:eastAsia="MS Mincho"/>
                                <w:bCs/>
                                <w:i/>
                              </w:rPr>
                              <w:t xml:space="preserve">Handover: Identify if enhancements in terms of cell selection and handover efficiency as well as robustness in handover </w:t>
                            </w:r>
                            <w:proofErr w:type="spellStart"/>
                            <w:r w:rsidRPr="006B15ED">
                              <w:rPr>
                                <w:rFonts w:eastAsia="MS Mincho"/>
                                <w:bCs/>
                                <w:i/>
                              </w:rPr>
                              <w:t>signalling</w:t>
                            </w:r>
                            <w:proofErr w:type="spellEnd"/>
                            <w:r w:rsidRPr="006B15ED">
                              <w:rPr>
                                <w:rFonts w:eastAsia="MS Mincho"/>
                                <w:bCs/>
                                <w:i/>
                              </w:rPr>
                              <w:t xml:space="preserve"> can be achieved. [RAN2, RAN1]</w:t>
                            </w:r>
                          </w:p>
                          <w:p w14:paraId="7DAC5479" w14:textId="77777777" w:rsidR="00CD7E64" w:rsidRPr="00C22FB5" w:rsidRDefault="00CD7E64" w:rsidP="007F7BFB">
                            <w:pPr>
                              <w:numPr>
                                <w:ilvl w:val="0"/>
                                <w:numId w:val="15"/>
                              </w:numPr>
                              <w:spacing w:after="180"/>
                              <w:rPr>
                                <w:rFonts w:eastAsia="MS Mincho"/>
                                <w:bCs/>
                                <w:i/>
                              </w:rPr>
                            </w:pPr>
                            <w:r w:rsidRPr="006B15ED">
                              <w:rPr>
                                <w:rFonts w:eastAsia="MS Mincho"/>
                                <w:bCs/>
                                <w:i/>
                              </w:rPr>
                              <w:t>Positioning: If time allows as the 2</w:t>
                            </w:r>
                            <w:r w:rsidRPr="006B15ED">
                              <w:rPr>
                                <w:rFonts w:eastAsia="MS Mincho"/>
                                <w:bCs/>
                                <w:i/>
                                <w:vertAlign w:val="superscript"/>
                              </w:rPr>
                              <w:t>nd</w:t>
                            </w:r>
                            <w:r w:rsidRPr="006B15ED">
                              <w:rPr>
                                <w:rFonts w:eastAsia="MS Mincho"/>
                                <w:bCs/>
                                <w:i/>
                              </w:rPr>
                              <w:t xml:space="preserve"> priority, assess the achievable accuracy with existing positioning techniques and identify potential enhancements [RAN1]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994967C" w14:textId="77777777" w:rsidR="00CD7E64" w:rsidRPr="006B15ED" w:rsidRDefault="00CD7E64" w:rsidP="007F7BFB">
                      <w:pPr>
                        <w:numPr>
                          <w:ilvl w:val="0"/>
                          <w:numId w:val="15"/>
                        </w:numPr>
                        <w:spacing w:after="0"/>
                        <w:rPr>
                          <w:rFonts w:eastAsia="MS Mincho"/>
                          <w:bCs/>
                          <w:i/>
                        </w:rPr>
                      </w:pPr>
                      <w:r w:rsidRPr="006B15ED">
                        <w:rPr>
                          <w:rFonts w:eastAsia="MS Mincho"/>
                          <w:bCs/>
                          <w:i/>
                        </w:rPr>
                        <w:t>Interference mitigation solutions for improving system-level performance in both UL and DL [RAN1]</w:t>
                      </w:r>
                    </w:p>
                    <w:p w14:paraId="145DE133" w14:textId="77777777" w:rsidR="00CD7E64" w:rsidRPr="006B15ED" w:rsidRDefault="00CD7E64" w:rsidP="007F7BFB">
                      <w:pPr>
                        <w:numPr>
                          <w:ilvl w:val="0"/>
                          <w:numId w:val="15"/>
                        </w:numPr>
                        <w:spacing w:after="0"/>
                        <w:rPr>
                          <w:rFonts w:eastAsia="MS Mincho"/>
                          <w:bCs/>
                          <w:i/>
                        </w:rPr>
                      </w:pPr>
                      <w:r w:rsidRPr="006B15ED">
                        <w:rPr>
                          <w:rFonts w:eastAsia="MS Mincho"/>
                          <w:bCs/>
                          <w:i/>
                          <w:lang w:eastAsia="ja-JP"/>
                        </w:rPr>
                        <w:t>Solutions to detect w</w:t>
                      </w:r>
                      <w:r w:rsidRPr="006B15ED">
                        <w:rPr>
                          <w:rFonts w:eastAsia="MS Mincho"/>
                          <w:bCs/>
                          <w:i/>
                        </w:rPr>
                        <w:t xml:space="preserve">hether UL signal from an air-borne UE increases interference in multiple </w:t>
                      </w:r>
                      <w:proofErr w:type="spellStart"/>
                      <w:r w:rsidRPr="006B15ED">
                        <w:rPr>
                          <w:rFonts w:eastAsia="MS Mincho"/>
                          <w:bCs/>
                          <w:i/>
                        </w:rPr>
                        <w:t>neighbour</w:t>
                      </w:r>
                      <w:proofErr w:type="spellEnd"/>
                      <w:r w:rsidRPr="006B15ED">
                        <w:rPr>
                          <w:rFonts w:eastAsia="MS Mincho"/>
                          <w:bCs/>
                          <w:i/>
                        </w:rPr>
                        <w:t xml:space="preserve"> cells and whether an air-borne UE incurs interference from multiple cells [RAN1</w:t>
                      </w:r>
                      <w:r w:rsidRPr="006B15ED">
                        <w:rPr>
                          <w:rFonts w:eastAsia="MS Mincho"/>
                          <w:bCs/>
                          <w:i/>
                          <w:lang w:eastAsia="ja-JP"/>
                        </w:rPr>
                        <w:t>, RAN2</w:t>
                      </w:r>
                      <w:r w:rsidRPr="006B15ED">
                        <w:rPr>
                          <w:rFonts w:eastAsia="MS Mincho"/>
                          <w:bCs/>
                          <w:i/>
                        </w:rPr>
                        <w:t>]</w:t>
                      </w:r>
                    </w:p>
                    <w:p w14:paraId="7095264F" w14:textId="77777777" w:rsidR="00CD7E64" w:rsidRPr="006B15ED" w:rsidRDefault="00CD7E64" w:rsidP="007F7BFB">
                      <w:pPr>
                        <w:numPr>
                          <w:ilvl w:val="0"/>
                          <w:numId w:val="15"/>
                        </w:numPr>
                        <w:spacing w:after="0"/>
                        <w:rPr>
                          <w:rFonts w:eastAsia="MS Mincho"/>
                          <w:bCs/>
                          <w:i/>
                        </w:rPr>
                      </w:pPr>
                      <w:r w:rsidRPr="006B15ED">
                        <w:rPr>
                          <w:rFonts w:eastAsia="MS Mincho"/>
                          <w:bCs/>
                          <w:i/>
                        </w:rPr>
                        <w:t>Identification of an air-borne UE that does not have proper certification for connecting to the cellular network while air-borne [RAN2]</w:t>
                      </w:r>
                    </w:p>
                    <w:p w14:paraId="24EB9B2A" w14:textId="77777777" w:rsidR="00CD7E64" w:rsidRPr="006B15ED" w:rsidRDefault="00CD7E64" w:rsidP="007F7BFB">
                      <w:pPr>
                        <w:numPr>
                          <w:ilvl w:val="0"/>
                          <w:numId w:val="15"/>
                        </w:numPr>
                        <w:spacing w:after="0"/>
                        <w:rPr>
                          <w:rFonts w:eastAsia="MS Mincho"/>
                          <w:bCs/>
                          <w:i/>
                        </w:rPr>
                      </w:pPr>
                      <w:r w:rsidRPr="006B15ED">
                        <w:rPr>
                          <w:rFonts w:eastAsia="MS Mincho"/>
                          <w:bCs/>
                          <w:i/>
                        </w:rPr>
                        <w:t xml:space="preserve">Handover: Identify if enhancements in terms of cell selection and handover efficiency as well as robustness in handover </w:t>
                      </w:r>
                      <w:proofErr w:type="spellStart"/>
                      <w:r w:rsidRPr="006B15ED">
                        <w:rPr>
                          <w:rFonts w:eastAsia="MS Mincho"/>
                          <w:bCs/>
                          <w:i/>
                        </w:rPr>
                        <w:t>signalling</w:t>
                      </w:r>
                      <w:proofErr w:type="spellEnd"/>
                      <w:r w:rsidRPr="006B15ED">
                        <w:rPr>
                          <w:rFonts w:eastAsia="MS Mincho"/>
                          <w:bCs/>
                          <w:i/>
                        </w:rPr>
                        <w:t xml:space="preserve"> can be achieved. [RAN2, RAN1]</w:t>
                      </w:r>
                    </w:p>
                    <w:p w14:paraId="7DAC5479" w14:textId="77777777" w:rsidR="00CD7E64" w:rsidRPr="00C22FB5" w:rsidRDefault="00CD7E64" w:rsidP="007F7BFB">
                      <w:pPr>
                        <w:numPr>
                          <w:ilvl w:val="0"/>
                          <w:numId w:val="15"/>
                        </w:numPr>
                        <w:spacing w:after="180"/>
                        <w:rPr>
                          <w:rFonts w:eastAsia="MS Mincho"/>
                          <w:bCs/>
                          <w:i/>
                        </w:rPr>
                      </w:pPr>
                      <w:r w:rsidRPr="006B15ED">
                        <w:rPr>
                          <w:rFonts w:eastAsia="MS Mincho"/>
                          <w:bCs/>
                          <w:i/>
                        </w:rPr>
                        <w:t>Positioning: If time allows as the 2</w:t>
                      </w:r>
                      <w:r w:rsidRPr="006B15ED">
                        <w:rPr>
                          <w:rFonts w:eastAsia="MS Mincho"/>
                          <w:bCs/>
                          <w:i/>
                          <w:vertAlign w:val="superscript"/>
                        </w:rPr>
                        <w:t>nd</w:t>
                      </w:r>
                      <w:r w:rsidRPr="006B15ED">
                        <w:rPr>
                          <w:rFonts w:eastAsia="MS Mincho"/>
                          <w:bCs/>
                          <w:i/>
                        </w:rPr>
                        <w:t xml:space="preserve"> priority, assess the achievable accuracy with existing positioning techniques and identify potential enhancements [RAN1]</w:t>
                      </w:r>
                    </w:p>
                  </w:txbxContent>
                </v:textbox>
                <w10:anchorlock/>
              </v:shape>
            </w:pict>
          </mc:Fallback>
        </mc:AlternateContent>
      </w:r>
    </w:p>
    <w:p w14:paraId="3DBB4269" w14:textId="37F1F366" w:rsidR="00477768" w:rsidRPr="00CE0424" w:rsidRDefault="00BF7642" w:rsidP="00BF7642">
      <w:pPr>
        <w:pStyle w:val="BodyText"/>
      </w:pPr>
      <w:r>
        <w:t>In this contribution,</w:t>
      </w:r>
      <w:r w:rsidR="00C22FB5">
        <w:t xml:space="preserve"> we discuss the </w:t>
      </w:r>
      <w:r w:rsidR="00A86E7D">
        <w:t xml:space="preserve">potential enhancements that may improve the connectivity </w:t>
      </w:r>
      <w:r w:rsidR="00A86E7D">
        <w:rPr>
          <w:rFonts w:eastAsia="MS Mincho"/>
          <w:bCs/>
        </w:rPr>
        <w:t>to</w:t>
      </w:r>
      <w:r w:rsidR="008E2073">
        <w:rPr>
          <w:rFonts w:eastAsia="MS Mincho"/>
          <w:bCs/>
        </w:rPr>
        <w:t xml:space="preserve"> low altitude</w:t>
      </w:r>
      <w:r w:rsidR="00A86E7D">
        <w:rPr>
          <w:rFonts w:eastAsia="MS Mincho"/>
          <w:bCs/>
        </w:rPr>
        <w:t xml:space="preserve"> aerial vehicles</w:t>
      </w:r>
      <w:r w:rsidR="008E2073">
        <w:rPr>
          <w:rFonts w:eastAsia="MS Mincho"/>
          <w:bCs/>
        </w:rPr>
        <w:t xml:space="preserve"> (i.e., drones)</w:t>
      </w:r>
      <w:r w:rsidR="00A86E7D">
        <w:t xml:space="preserve"> using</w:t>
      </w:r>
      <w:r w:rsidR="00A86E7D" w:rsidRPr="00A86E7D">
        <w:t xml:space="preserve"> LTE network deployments with </w:t>
      </w:r>
      <w:r w:rsidR="003175A3">
        <w:t>b</w:t>
      </w:r>
      <w:r w:rsidR="00A86E7D" w:rsidRPr="00A86E7D">
        <w:t xml:space="preserve">ase </w:t>
      </w:r>
      <w:r w:rsidR="003175A3">
        <w:t>s</w:t>
      </w:r>
      <w:r w:rsidR="00A86E7D" w:rsidRPr="00A86E7D">
        <w:t>tation antennas targeting terrestrial coverage</w:t>
      </w:r>
      <w:r w:rsidR="00A86E7D">
        <w:t>.</w:t>
      </w:r>
    </w:p>
    <w:p w14:paraId="53EF906F" w14:textId="71EE8300" w:rsidR="004000E8" w:rsidRDefault="004000E8" w:rsidP="00CE0424">
      <w:pPr>
        <w:pStyle w:val="Heading1"/>
      </w:pPr>
      <w:bookmarkStart w:id="1" w:name="_Ref178064866"/>
      <w:r w:rsidRPr="00CE0424">
        <w:t>Discussion</w:t>
      </w:r>
      <w:bookmarkEnd w:id="1"/>
    </w:p>
    <w:p w14:paraId="4A5C2F68" w14:textId="08BC72FC" w:rsidR="003E4FDB" w:rsidRDefault="008E2073" w:rsidP="003E4FDB">
      <w:pPr>
        <w:rPr>
          <w:rFonts w:eastAsia="MS Mincho"/>
          <w:bCs/>
        </w:rPr>
      </w:pPr>
      <w:r>
        <w:t xml:space="preserve">Using </w:t>
      </w:r>
      <w:r w:rsidRPr="00A86E7D">
        <w:t xml:space="preserve">LTE network deployments with </w:t>
      </w:r>
      <w:r w:rsidR="003175A3">
        <w:t>b</w:t>
      </w:r>
      <w:r w:rsidRPr="00A86E7D">
        <w:t xml:space="preserve">ase </w:t>
      </w:r>
      <w:r w:rsidR="003175A3">
        <w:t>s</w:t>
      </w:r>
      <w:r w:rsidRPr="00A86E7D">
        <w:t>tation antennas targeting terrestrial coverage</w:t>
      </w:r>
      <w:r>
        <w:t xml:space="preserve"> to provide connectivity </w:t>
      </w:r>
      <w:r>
        <w:rPr>
          <w:rFonts w:eastAsia="MS Mincho"/>
          <w:bCs/>
        </w:rPr>
        <w:t xml:space="preserve">to </w:t>
      </w:r>
      <w:r w:rsidR="000256B8">
        <w:rPr>
          <w:rFonts w:eastAsia="MS Mincho"/>
          <w:bCs/>
        </w:rPr>
        <w:t xml:space="preserve">low altitude </w:t>
      </w:r>
      <w:r>
        <w:rPr>
          <w:rFonts w:eastAsia="MS Mincho"/>
          <w:bCs/>
        </w:rPr>
        <w:t>aerial vehicles shall</w:t>
      </w:r>
      <w:r w:rsidR="007B6239">
        <w:rPr>
          <w:rFonts w:eastAsia="MS Mincho"/>
          <w:bCs/>
        </w:rPr>
        <w:t xml:space="preserve"> carefully</w:t>
      </w:r>
      <w:r>
        <w:rPr>
          <w:rFonts w:eastAsia="MS Mincho"/>
          <w:bCs/>
        </w:rPr>
        <w:t xml:space="preserve"> </w:t>
      </w:r>
      <w:r w:rsidR="000256B8">
        <w:t xml:space="preserve">consider the associated radio </w:t>
      </w:r>
      <w:r w:rsidR="000256B8" w:rsidRPr="008E2073">
        <w:t>propagation characteristics</w:t>
      </w:r>
      <w:r w:rsidR="000256B8">
        <w:t xml:space="preserve">, which are likely to be different from those of terrestrial </w:t>
      </w:r>
      <w:r w:rsidR="000256B8" w:rsidRPr="008E2073">
        <w:t>mobile communications</w:t>
      </w:r>
      <w:r w:rsidR="000256B8">
        <w:t xml:space="preserve">. </w:t>
      </w:r>
      <w:r w:rsidR="003E4FDB">
        <w:t>Specifically, once</w:t>
      </w:r>
      <w:r w:rsidR="000256B8">
        <w:t xml:space="preserve"> a low altitude </w:t>
      </w:r>
      <w:r w:rsidR="000256B8">
        <w:rPr>
          <w:rFonts w:eastAsia="MS Mincho"/>
          <w:bCs/>
        </w:rPr>
        <w:t>aerial veh</w:t>
      </w:r>
      <w:r w:rsidR="007B6239">
        <w:rPr>
          <w:rFonts w:eastAsia="MS Mincho"/>
          <w:bCs/>
        </w:rPr>
        <w:t>icle is flying well above the base station</w:t>
      </w:r>
      <w:r w:rsidR="000256B8">
        <w:rPr>
          <w:rFonts w:eastAsia="MS Mincho"/>
          <w:bCs/>
        </w:rPr>
        <w:t xml:space="preserve"> antenna height,</w:t>
      </w:r>
      <w:r w:rsidR="003E4FDB">
        <w:rPr>
          <w:rFonts w:eastAsia="MS Mincho"/>
          <w:bCs/>
        </w:rPr>
        <w:t xml:space="preserve"> thanks to</w:t>
      </w:r>
      <w:r w:rsidR="003E4FDB" w:rsidRPr="003E4FDB">
        <w:rPr>
          <w:lang w:eastAsia="ja-JP"/>
        </w:rPr>
        <w:t xml:space="preserve"> </w:t>
      </w:r>
      <w:r w:rsidR="003E4FDB" w:rsidRPr="00DE5DE6">
        <w:rPr>
          <w:lang w:eastAsia="ja-JP"/>
        </w:rPr>
        <w:t>line-</w:t>
      </w:r>
      <w:r w:rsidR="003E4FDB">
        <w:rPr>
          <w:lang w:eastAsia="ja-JP"/>
        </w:rPr>
        <w:t>of-sight propagation conditions</w:t>
      </w:r>
      <w:r w:rsidR="000256B8">
        <w:rPr>
          <w:rFonts w:eastAsia="MS Mincho"/>
          <w:bCs/>
        </w:rPr>
        <w:t xml:space="preserve"> the aerial vehicle may detect more </w:t>
      </w:r>
      <w:r w:rsidR="003E4FDB">
        <w:rPr>
          <w:rFonts w:eastAsia="MS Mincho"/>
          <w:bCs/>
        </w:rPr>
        <w:t>cells</w:t>
      </w:r>
      <w:r w:rsidR="000256B8" w:rsidRPr="000256B8">
        <w:rPr>
          <w:rFonts w:eastAsia="MS Mincho"/>
          <w:bCs/>
        </w:rPr>
        <w:t xml:space="preserve"> </w:t>
      </w:r>
      <w:r w:rsidR="003E4FDB">
        <w:rPr>
          <w:rFonts w:eastAsia="MS Mincho"/>
          <w:bCs/>
        </w:rPr>
        <w:t xml:space="preserve">in the downlink </w:t>
      </w:r>
      <w:r w:rsidR="000256B8">
        <w:rPr>
          <w:rFonts w:eastAsia="MS Mincho"/>
          <w:bCs/>
        </w:rPr>
        <w:t>than a</w:t>
      </w:r>
      <w:r w:rsidR="003E4FDB">
        <w:rPr>
          <w:rFonts w:eastAsia="MS Mincho"/>
          <w:bCs/>
        </w:rPr>
        <w:t xml:space="preserve"> typical</w:t>
      </w:r>
      <w:r w:rsidR="000256B8">
        <w:rPr>
          <w:rFonts w:eastAsia="MS Mincho"/>
          <w:bCs/>
        </w:rPr>
        <w:t xml:space="preserve"> terrestrial UE </w:t>
      </w:r>
      <w:r w:rsidR="003E4FDB">
        <w:rPr>
          <w:rFonts w:eastAsia="MS Mincho"/>
          <w:bCs/>
        </w:rPr>
        <w:t>could. T</w:t>
      </w:r>
      <w:r w:rsidR="008E34CC">
        <w:rPr>
          <w:rFonts w:eastAsia="MS Mincho"/>
          <w:bCs/>
        </w:rPr>
        <w:t>his however also</w:t>
      </w:r>
      <w:r w:rsidR="003E4FDB">
        <w:rPr>
          <w:rFonts w:eastAsia="MS Mincho"/>
          <w:bCs/>
        </w:rPr>
        <w:t xml:space="preserve"> implies that the aerial vehicle may experience higher downlink interference due to the downlink signals received from more cells. This increased downlink interference may impact </w:t>
      </w:r>
      <w:r w:rsidR="008E34CC">
        <w:rPr>
          <w:rFonts w:eastAsia="MS Mincho"/>
          <w:bCs/>
        </w:rPr>
        <w:t xml:space="preserve">the </w:t>
      </w:r>
      <w:r w:rsidR="003E4FDB">
        <w:rPr>
          <w:rFonts w:eastAsia="MS Mincho"/>
          <w:bCs/>
        </w:rPr>
        <w:t>link quality</w:t>
      </w:r>
      <w:r w:rsidR="008E34CC">
        <w:rPr>
          <w:rFonts w:eastAsia="MS Mincho"/>
          <w:bCs/>
        </w:rPr>
        <w:t xml:space="preserve"> perceived by the aerial vehicle</w:t>
      </w:r>
      <w:r w:rsidR="003E4FDB">
        <w:rPr>
          <w:rFonts w:eastAsia="MS Mincho"/>
          <w:bCs/>
        </w:rPr>
        <w:t>.</w:t>
      </w:r>
      <w:r w:rsidR="000520AE">
        <w:rPr>
          <w:rFonts w:eastAsia="MS Mincho"/>
          <w:bCs/>
        </w:rPr>
        <w:t xml:space="preserve">  The impact of this increased downlink interference </w:t>
      </w:r>
      <w:r w:rsidR="00AB4BBF">
        <w:rPr>
          <w:rFonts w:eastAsia="MS Mincho"/>
          <w:bCs/>
        </w:rPr>
        <w:t xml:space="preserve">on </w:t>
      </w:r>
      <w:r w:rsidR="000520AE">
        <w:rPr>
          <w:rFonts w:eastAsia="MS Mincho"/>
          <w:bCs/>
        </w:rPr>
        <w:t>the</w:t>
      </w:r>
      <w:r w:rsidR="00172879">
        <w:rPr>
          <w:rFonts w:eastAsia="MS Mincho"/>
          <w:bCs/>
        </w:rPr>
        <w:t xml:space="preserve"> downlink throughput performance of</w:t>
      </w:r>
      <w:r w:rsidR="000520AE">
        <w:rPr>
          <w:rFonts w:eastAsia="MS Mincho"/>
          <w:bCs/>
        </w:rPr>
        <w:t xml:space="preserve"> aerial vehicles </w:t>
      </w:r>
      <w:r w:rsidR="00172879">
        <w:rPr>
          <w:rFonts w:eastAsia="MS Mincho"/>
          <w:bCs/>
        </w:rPr>
        <w:t>should</w:t>
      </w:r>
      <w:r w:rsidR="000520AE">
        <w:rPr>
          <w:rFonts w:eastAsia="MS Mincho"/>
          <w:bCs/>
        </w:rPr>
        <w:t xml:space="preserve"> be carefully studied via evaluations.</w:t>
      </w:r>
    </w:p>
    <w:p w14:paraId="6F88FE13" w14:textId="2EEBB0B7" w:rsidR="000520AE" w:rsidRDefault="003E4FDB" w:rsidP="000256B8">
      <w:pPr>
        <w:rPr>
          <w:lang w:eastAsia="ja-JP"/>
        </w:rPr>
      </w:pPr>
      <w:r>
        <w:rPr>
          <w:rFonts w:eastAsia="MS Mincho"/>
          <w:bCs/>
        </w:rPr>
        <w:lastRenderedPageBreak/>
        <w:t xml:space="preserve">Similarly, </w:t>
      </w:r>
      <w:r>
        <w:rPr>
          <w:lang w:eastAsia="ja-JP"/>
        </w:rPr>
        <w:t xml:space="preserve">the uplink signal from the aerial vehicle </w:t>
      </w:r>
      <w:r w:rsidRPr="00DE5DE6">
        <w:rPr>
          <w:lang w:eastAsia="ja-JP"/>
        </w:rPr>
        <w:t>becomes more visible to multiple cells due to line-of-sight propagation conditions.</w:t>
      </w:r>
      <w:r>
        <w:rPr>
          <w:lang w:eastAsia="ja-JP"/>
        </w:rPr>
        <w:t xml:space="preserve"> This may increase the uplink interference in multiple </w:t>
      </w:r>
      <w:proofErr w:type="spellStart"/>
      <w:r>
        <w:rPr>
          <w:lang w:eastAsia="ja-JP"/>
        </w:rPr>
        <w:t>neig</w:t>
      </w:r>
      <w:r w:rsidR="008E34CC">
        <w:rPr>
          <w:lang w:eastAsia="ja-JP"/>
        </w:rPr>
        <w:t>hbour</w:t>
      </w:r>
      <w:proofErr w:type="spellEnd"/>
      <w:r w:rsidR="008E34CC">
        <w:rPr>
          <w:lang w:eastAsia="ja-JP"/>
        </w:rPr>
        <w:t xml:space="preserve"> cells, resulting in </w:t>
      </w:r>
      <w:r>
        <w:rPr>
          <w:lang w:eastAsia="ja-JP"/>
        </w:rPr>
        <w:t>a neg</w:t>
      </w:r>
      <w:r w:rsidR="008E34CC">
        <w:rPr>
          <w:lang w:eastAsia="ja-JP"/>
        </w:rPr>
        <w:t>ative impact on the performance of terrestrial UEs.</w:t>
      </w:r>
      <w:r w:rsidR="000520AE">
        <w:rPr>
          <w:lang w:eastAsia="ja-JP"/>
        </w:rPr>
        <w:t xml:space="preserve">  The level of increase in uplink interference due to transmissions from aerial vehicles may depend on the density of the aerial vehicles sharing the network and hence also </w:t>
      </w:r>
      <w:r w:rsidR="0051117F">
        <w:rPr>
          <w:lang w:eastAsia="ja-JP"/>
        </w:rPr>
        <w:t>should</w:t>
      </w:r>
      <w:r w:rsidR="000520AE">
        <w:rPr>
          <w:lang w:eastAsia="ja-JP"/>
        </w:rPr>
        <w:t xml:space="preserve"> be carefully quantified via evaluations.</w:t>
      </w:r>
    </w:p>
    <w:p w14:paraId="1F1AC2AC" w14:textId="1C2C26D5" w:rsidR="00B03B07" w:rsidRDefault="00B03B07" w:rsidP="00DA1C59">
      <w:pPr>
        <w:pStyle w:val="Observation"/>
      </w:pPr>
      <w:bookmarkStart w:id="2" w:name="_Toc478151026"/>
      <w:r>
        <w:t xml:space="preserve">The impact of increased </w:t>
      </w:r>
      <w:r w:rsidR="00EF0DE3">
        <w:t>DL</w:t>
      </w:r>
      <w:r>
        <w:t xml:space="preserve"> interference and the level of increase in </w:t>
      </w:r>
      <w:r w:rsidR="00EF0DE3">
        <w:t>UL</w:t>
      </w:r>
      <w:r>
        <w:t xml:space="preserve"> interference </w:t>
      </w:r>
      <w:r w:rsidR="00EF0DE3">
        <w:t>should be carefully evaluated first for LTE network deployments with base station antennas targeting terrestrial coverage providing connectivity to low altitude aerial vehicles.</w:t>
      </w:r>
      <w:bookmarkEnd w:id="2"/>
    </w:p>
    <w:p w14:paraId="757BD49B" w14:textId="35735C69" w:rsidR="00B47284" w:rsidRDefault="00F07A4C" w:rsidP="00017EBC">
      <w:pPr>
        <w:pStyle w:val="Heading2"/>
      </w:pPr>
      <w:r>
        <w:t>Mitigating</w:t>
      </w:r>
      <w:r w:rsidR="003E4FDB">
        <w:t xml:space="preserve"> uplink and downlink</w:t>
      </w:r>
      <w:r>
        <w:t xml:space="preserve"> i</w:t>
      </w:r>
      <w:r w:rsidR="00017EBC">
        <w:t xml:space="preserve">nterference </w:t>
      </w:r>
    </w:p>
    <w:p w14:paraId="2FFECC6B" w14:textId="5C32F952" w:rsidR="00626675" w:rsidRPr="00706B19" w:rsidRDefault="008E34CC" w:rsidP="00017EBC">
      <w:pPr>
        <w:rPr>
          <w:rFonts w:eastAsia="MS Mincho"/>
          <w:bCs/>
        </w:rPr>
      </w:pPr>
      <w:r>
        <w:t xml:space="preserve">To mitigate the downlink interference perceived by the low altitude </w:t>
      </w:r>
      <w:r>
        <w:rPr>
          <w:rFonts w:eastAsia="MS Mincho"/>
          <w:bCs/>
        </w:rPr>
        <w:t>aerial vehicle</w:t>
      </w:r>
      <w:r w:rsidR="004071CE">
        <w:rPr>
          <w:rFonts w:eastAsia="MS Mincho"/>
          <w:bCs/>
        </w:rPr>
        <w:t>s</w:t>
      </w:r>
      <w:r>
        <w:rPr>
          <w:rFonts w:eastAsia="MS Mincho"/>
          <w:bCs/>
        </w:rPr>
        <w:t xml:space="preserve"> flying in the sky</w:t>
      </w:r>
      <w:r>
        <w:t xml:space="preserve">, one may consider </w:t>
      </w:r>
      <w:r w:rsidR="004071CE">
        <w:t>using i</w:t>
      </w:r>
      <w:r w:rsidR="004071CE" w:rsidRPr="004071CE">
        <w:t>nter-cell interference coordination</w:t>
      </w:r>
      <w:r w:rsidR="004071CE">
        <w:t xml:space="preserve"> (ICIC) and/or enhanced i</w:t>
      </w:r>
      <w:r w:rsidR="004071CE" w:rsidRPr="004071CE">
        <w:t>nter</w:t>
      </w:r>
      <w:r w:rsidR="004071CE">
        <w:t>-cell interference coordination (</w:t>
      </w:r>
      <w:proofErr w:type="spellStart"/>
      <w:r w:rsidR="004071CE">
        <w:t>eICIC</w:t>
      </w:r>
      <w:proofErr w:type="spellEnd"/>
      <w:r w:rsidR="004071CE">
        <w:t xml:space="preserve">). In other words, the low altitude </w:t>
      </w:r>
      <w:r w:rsidR="004071CE">
        <w:rPr>
          <w:rFonts w:eastAsia="MS Mincho"/>
          <w:bCs/>
        </w:rPr>
        <w:t xml:space="preserve">aerial vehicles could be conceptually considered as terrestrial cell edge UEs that experience </w:t>
      </w:r>
      <w:r w:rsidR="004071CE" w:rsidRPr="004071CE">
        <w:rPr>
          <w:rFonts w:eastAsia="MS Mincho"/>
          <w:bCs/>
        </w:rPr>
        <w:t xml:space="preserve">interference from </w:t>
      </w:r>
      <w:proofErr w:type="spellStart"/>
      <w:r w:rsidR="004071CE" w:rsidRPr="004071CE">
        <w:rPr>
          <w:rFonts w:eastAsia="MS Mincho"/>
          <w:bCs/>
        </w:rPr>
        <w:t>neighbour</w:t>
      </w:r>
      <w:proofErr w:type="spellEnd"/>
      <w:r w:rsidR="004071CE" w:rsidRPr="004071CE">
        <w:rPr>
          <w:rFonts w:eastAsia="MS Mincho"/>
          <w:bCs/>
        </w:rPr>
        <w:t xml:space="preserve"> cells</w:t>
      </w:r>
      <w:r w:rsidR="004071CE">
        <w:rPr>
          <w:rFonts w:eastAsia="MS Mincho"/>
          <w:bCs/>
        </w:rPr>
        <w:t xml:space="preserve">. ICIC and </w:t>
      </w:r>
      <w:proofErr w:type="spellStart"/>
      <w:r w:rsidR="004071CE">
        <w:rPr>
          <w:rFonts w:eastAsia="MS Mincho"/>
          <w:bCs/>
        </w:rPr>
        <w:t>eICIC</w:t>
      </w:r>
      <w:proofErr w:type="spellEnd"/>
      <w:r w:rsidR="004071CE">
        <w:rPr>
          <w:rFonts w:eastAsia="MS Mincho"/>
          <w:bCs/>
        </w:rPr>
        <w:t xml:space="preserve"> have been introduced to mitigate the </w:t>
      </w:r>
      <w:r w:rsidR="004071CE" w:rsidRPr="004071CE">
        <w:rPr>
          <w:rFonts w:eastAsia="MS Mincho"/>
          <w:bCs/>
        </w:rPr>
        <w:t>interference issues at cell-edge</w:t>
      </w:r>
      <w:r w:rsidR="004071CE">
        <w:rPr>
          <w:rFonts w:eastAsia="MS Mincho"/>
          <w:bCs/>
        </w:rPr>
        <w:t xml:space="preserve"> and in H</w:t>
      </w:r>
      <w:r w:rsidR="004071CE" w:rsidRPr="004071CE">
        <w:rPr>
          <w:rFonts w:eastAsia="MS Mincho"/>
          <w:bCs/>
        </w:rPr>
        <w:t>eterogeneous Networks</w:t>
      </w:r>
      <w:r w:rsidR="004071CE">
        <w:rPr>
          <w:rFonts w:eastAsia="MS Mincho"/>
          <w:bCs/>
        </w:rPr>
        <w:t xml:space="preserve">. They can be applied to mitigate the </w:t>
      </w:r>
      <w:r w:rsidR="004071CE" w:rsidRPr="004071CE">
        <w:rPr>
          <w:rFonts w:eastAsia="MS Mincho"/>
          <w:bCs/>
        </w:rPr>
        <w:t>interference issues</w:t>
      </w:r>
      <w:r w:rsidR="004071CE">
        <w:rPr>
          <w:rFonts w:eastAsia="MS Mincho"/>
          <w:bCs/>
        </w:rPr>
        <w:t xml:space="preserve"> experienced by </w:t>
      </w:r>
      <w:r w:rsidR="004071CE">
        <w:t xml:space="preserve">low altitude </w:t>
      </w:r>
      <w:r w:rsidR="004071CE">
        <w:rPr>
          <w:rFonts w:eastAsia="MS Mincho"/>
          <w:bCs/>
        </w:rPr>
        <w:t xml:space="preserve">aerial vehicles flying in the sky. The new challenge here is that the </w:t>
      </w:r>
      <w:r w:rsidR="004071CE">
        <w:t xml:space="preserve">ICIC and/or </w:t>
      </w:r>
      <w:proofErr w:type="spellStart"/>
      <w:r w:rsidR="004071CE">
        <w:t>eICIC</w:t>
      </w:r>
      <w:proofErr w:type="spellEnd"/>
      <w:r w:rsidR="004071CE">
        <w:t xml:space="preserve"> </w:t>
      </w:r>
      <w:r w:rsidR="007B6239">
        <w:t>techniques may have to be performed across</w:t>
      </w:r>
      <w:r w:rsidR="004071CE">
        <w:t xml:space="preserve"> more </w:t>
      </w:r>
      <w:proofErr w:type="spellStart"/>
      <w:r w:rsidR="004071CE">
        <w:t>neighbour</w:t>
      </w:r>
      <w:proofErr w:type="spellEnd"/>
      <w:r w:rsidR="004071CE">
        <w:t xml:space="preserve"> cells </w:t>
      </w:r>
      <w:r w:rsidR="00626675">
        <w:t xml:space="preserve">to effectively </w:t>
      </w:r>
      <w:r w:rsidR="00626675">
        <w:rPr>
          <w:rFonts w:eastAsia="MS Mincho"/>
          <w:bCs/>
        </w:rPr>
        <w:t xml:space="preserve">mitigate the downlink </w:t>
      </w:r>
      <w:r w:rsidR="00626675" w:rsidRPr="004071CE">
        <w:rPr>
          <w:rFonts w:eastAsia="MS Mincho"/>
          <w:bCs/>
        </w:rPr>
        <w:t>interference</w:t>
      </w:r>
      <w:r w:rsidR="004071CE">
        <w:rPr>
          <w:rFonts w:eastAsia="MS Mincho"/>
          <w:bCs/>
        </w:rPr>
        <w:t>.</w:t>
      </w:r>
    </w:p>
    <w:p w14:paraId="2AC4B49E" w14:textId="2869B2C4" w:rsidR="004071CE" w:rsidRDefault="00626675" w:rsidP="00017EBC">
      <w:pPr>
        <w:rPr>
          <w:rFonts w:eastAsia="MS Mincho"/>
          <w:bCs/>
        </w:rPr>
      </w:pPr>
      <w:r>
        <w:t xml:space="preserve">ICIC may also be used </w:t>
      </w:r>
      <w:r>
        <w:rPr>
          <w:rFonts w:eastAsia="MS Mincho"/>
          <w:bCs/>
        </w:rPr>
        <w:t>t</w:t>
      </w:r>
      <w:r w:rsidR="004071CE">
        <w:rPr>
          <w:rFonts w:eastAsia="MS Mincho"/>
          <w:bCs/>
        </w:rPr>
        <w:t xml:space="preserve">o </w:t>
      </w:r>
      <w:r w:rsidR="004071CE">
        <w:t>mitigate the uplink interference</w:t>
      </w:r>
      <w:r>
        <w:t xml:space="preserve"> </w:t>
      </w:r>
      <w:r>
        <w:rPr>
          <w:lang w:eastAsia="ja-JP"/>
        </w:rPr>
        <w:t xml:space="preserve">in multiple </w:t>
      </w:r>
      <w:proofErr w:type="spellStart"/>
      <w:r>
        <w:rPr>
          <w:lang w:eastAsia="ja-JP"/>
        </w:rPr>
        <w:t>neighbour</w:t>
      </w:r>
      <w:proofErr w:type="spellEnd"/>
      <w:r>
        <w:rPr>
          <w:lang w:eastAsia="ja-JP"/>
        </w:rPr>
        <w:t xml:space="preserve"> cells</w:t>
      </w:r>
      <w:r w:rsidR="004071CE">
        <w:t xml:space="preserve"> generated by the low altitude </w:t>
      </w:r>
      <w:r w:rsidR="004071CE">
        <w:rPr>
          <w:rFonts w:eastAsia="MS Mincho"/>
          <w:bCs/>
        </w:rPr>
        <w:t>aerial vehicles flying in the sky</w:t>
      </w:r>
      <w:r>
        <w:t xml:space="preserve">. Besides, one may consider limiting the maximum output power </w:t>
      </w:r>
      <w:r w:rsidR="00706B19">
        <w:t xml:space="preserve">of low altitude </w:t>
      </w:r>
      <w:r w:rsidR="00706B19">
        <w:rPr>
          <w:rFonts w:eastAsia="MS Mincho"/>
          <w:bCs/>
        </w:rPr>
        <w:t xml:space="preserve">aerial vehicles flying in the sky. Other potential solutions may include power control in the downlink and/or uplink, beamforming </w:t>
      </w:r>
      <w:r w:rsidR="008D0495">
        <w:rPr>
          <w:rFonts w:eastAsia="MS Mincho"/>
          <w:bCs/>
        </w:rPr>
        <w:t>techniques</w:t>
      </w:r>
      <w:r w:rsidR="00706B19">
        <w:rPr>
          <w:rFonts w:eastAsia="MS Mincho"/>
          <w:bCs/>
        </w:rPr>
        <w:t>, etc.</w:t>
      </w:r>
    </w:p>
    <w:p w14:paraId="22561D8A" w14:textId="4E2B1B36" w:rsidR="00DA1C59" w:rsidRPr="00DA1C59" w:rsidRDefault="00DA1C59" w:rsidP="00017EBC">
      <w:pPr>
        <w:pStyle w:val="Proposal"/>
      </w:pPr>
      <w:bookmarkStart w:id="3" w:name="_Toc477784714"/>
      <w:bookmarkStart w:id="4" w:name="_Toc477784892"/>
      <w:bookmarkStart w:id="5" w:name="_Toc477898006"/>
      <w:bookmarkStart w:id="6" w:name="_Toc477898054"/>
      <w:bookmarkStart w:id="7" w:name="_Toc477898314"/>
      <w:bookmarkStart w:id="8" w:name="_Toc478117065"/>
      <w:bookmarkStart w:id="9" w:name="_Toc478117077"/>
      <w:bookmarkStart w:id="10" w:name="_Toc478117430"/>
      <w:bookmarkStart w:id="11" w:name="_Toc478151027"/>
      <w:r>
        <w:t>RAN1 shall study interference mitigation solutions</w:t>
      </w:r>
      <w:r w:rsidR="007B6239">
        <w:t xml:space="preserve"> for air-borne UEs</w:t>
      </w:r>
      <w:r w:rsidR="00E130A7">
        <w:t xml:space="preserve"> including i</w:t>
      </w:r>
      <w:r w:rsidR="00E130A7" w:rsidRPr="004071CE">
        <w:t>nter</w:t>
      </w:r>
      <w:r w:rsidR="00E130A7">
        <w:t>-cell interference coordination</w:t>
      </w:r>
      <w:r w:rsidR="00430FE5">
        <w:t>,</w:t>
      </w:r>
      <w:r w:rsidR="00E130A7">
        <w:t xml:space="preserve"> </w:t>
      </w:r>
      <w:r w:rsidR="00E130A7">
        <w:rPr>
          <w:rFonts w:eastAsia="MS Mincho"/>
          <w:bCs w:val="0"/>
        </w:rPr>
        <w:t>power control, beamforming, etc.</w:t>
      </w:r>
      <w:bookmarkEnd w:id="3"/>
      <w:bookmarkEnd w:id="4"/>
      <w:bookmarkEnd w:id="5"/>
      <w:bookmarkEnd w:id="6"/>
      <w:bookmarkEnd w:id="7"/>
      <w:bookmarkEnd w:id="8"/>
      <w:bookmarkEnd w:id="9"/>
      <w:bookmarkEnd w:id="10"/>
      <w:bookmarkEnd w:id="11"/>
    </w:p>
    <w:p w14:paraId="0FE022AE" w14:textId="311B14BB" w:rsidR="00017EBC" w:rsidRDefault="00017EBC" w:rsidP="00017EBC">
      <w:pPr>
        <w:pStyle w:val="Heading2"/>
      </w:pPr>
      <w:r>
        <w:t>Detecting increased interference from or to an air-borne UE</w:t>
      </w:r>
    </w:p>
    <w:p w14:paraId="3F1F35CB" w14:textId="1DDB4B54" w:rsidR="00C11726" w:rsidRPr="00C11726" w:rsidRDefault="00594EB2" w:rsidP="00C11726">
      <w:pPr>
        <w:rPr>
          <w:rFonts w:eastAsia="MS Mincho"/>
          <w:bCs/>
        </w:rPr>
      </w:pPr>
      <w:r>
        <w:t xml:space="preserve">There might be air-borne UEs </w:t>
      </w:r>
      <w:r>
        <w:rPr>
          <w:rFonts w:eastAsia="MS Mincho"/>
          <w:bCs/>
        </w:rPr>
        <w:t xml:space="preserve">flying in the sky that are unknown to the network. </w:t>
      </w:r>
      <w:r w:rsidR="00C11726">
        <w:rPr>
          <w:rFonts w:eastAsia="MS Mincho"/>
          <w:bCs/>
        </w:rPr>
        <w:t xml:space="preserve">These </w:t>
      </w:r>
      <w:r w:rsidR="00C11726">
        <w:t xml:space="preserve">air-borne UEs may experience high downlink interference and/or generate high uplink interference in multiple cells, resulting in degraded </w:t>
      </w:r>
      <w:r>
        <w:rPr>
          <w:rFonts w:eastAsia="MS Mincho"/>
          <w:bCs/>
        </w:rPr>
        <w:t xml:space="preserve">link quality </w:t>
      </w:r>
      <w:r w:rsidR="00C11726">
        <w:rPr>
          <w:rFonts w:eastAsia="MS Mincho"/>
          <w:bCs/>
        </w:rPr>
        <w:t>of</w:t>
      </w:r>
      <w:r>
        <w:rPr>
          <w:rFonts w:eastAsia="MS Mincho"/>
          <w:bCs/>
        </w:rPr>
        <w:t xml:space="preserve"> the </w:t>
      </w:r>
      <w:r>
        <w:t xml:space="preserve">air-borne UEs and/or terrestrial UEs. It is </w:t>
      </w:r>
      <w:r w:rsidR="00C11726">
        <w:t xml:space="preserve">thus </w:t>
      </w:r>
      <w:r>
        <w:t xml:space="preserve">of importance </w:t>
      </w:r>
      <w:r w:rsidR="00C11726">
        <w:t>to be able to detect whether</w:t>
      </w:r>
      <w:r w:rsidR="007B6239">
        <w:t xml:space="preserve"> the</w:t>
      </w:r>
      <w:r w:rsidR="00C11726">
        <w:t xml:space="preserve"> uplink</w:t>
      </w:r>
      <w:r w:rsidR="00C11726" w:rsidRPr="00C11726">
        <w:t xml:space="preserve"> signal from an air-borne UE increases interference in multiple </w:t>
      </w:r>
      <w:proofErr w:type="spellStart"/>
      <w:r w:rsidR="00C11726" w:rsidRPr="00C11726">
        <w:t>neighbour</w:t>
      </w:r>
      <w:proofErr w:type="spellEnd"/>
      <w:r w:rsidR="00C11726" w:rsidRPr="00C11726">
        <w:t xml:space="preserve"> cells and whether an air-borne UE incurs </w:t>
      </w:r>
      <w:r w:rsidR="00C11726">
        <w:t xml:space="preserve">downlink </w:t>
      </w:r>
      <w:r w:rsidR="00C11726" w:rsidRPr="00C11726">
        <w:t>interference from multiple cells</w:t>
      </w:r>
      <w:r w:rsidR="00C11726">
        <w:t xml:space="preserve">. </w:t>
      </w:r>
    </w:p>
    <w:p w14:paraId="6D5AA939" w14:textId="231A7160" w:rsidR="00521B19" w:rsidRPr="00C11726" w:rsidRDefault="00373433" w:rsidP="00521B19">
      <w:pPr>
        <w:rPr>
          <w:rFonts w:eastAsia="MS Mincho"/>
          <w:bCs/>
        </w:rPr>
      </w:pPr>
      <w:r>
        <w:t>In the downlink</w:t>
      </w:r>
      <w:r w:rsidRPr="00373433">
        <w:t xml:space="preserve">, </w:t>
      </w:r>
      <w:r>
        <w:t xml:space="preserve">like terrestrial UEs, </w:t>
      </w:r>
      <w:r w:rsidR="00521B19">
        <w:t xml:space="preserve">an </w:t>
      </w:r>
      <w:r>
        <w:t>air-borne UE may</w:t>
      </w:r>
      <w:r w:rsidRPr="00373433">
        <w:t xml:space="preserve"> </w:t>
      </w:r>
      <w:r>
        <w:t>measure received signal powers from multiple</w:t>
      </w:r>
      <w:r w:rsidRPr="00373433">
        <w:t xml:space="preserve"> </w:t>
      </w:r>
      <w:proofErr w:type="spellStart"/>
      <w:r w:rsidRPr="00373433">
        <w:t>neighbour</w:t>
      </w:r>
      <w:proofErr w:type="spellEnd"/>
      <w:r>
        <w:t xml:space="preserve"> cells</w:t>
      </w:r>
      <w:r w:rsidR="007B6239">
        <w:t xml:space="preserve"> and its serving cell</w:t>
      </w:r>
      <w:r>
        <w:t xml:space="preserve"> and report the measurement results to the network. The network may </w:t>
      </w:r>
      <w:r w:rsidR="00521B19">
        <w:t>infer from the measurement report whether the</w:t>
      </w:r>
      <w:r w:rsidR="00521B19" w:rsidRPr="00C11726">
        <w:t xml:space="preserve"> air-borne UE</w:t>
      </w:r>
      <w:r w:rsidR="00521B19">
        <w:t xml:space="preserve"> incurs</w:t>
      </w:r>
      <w:r w:rsidR="00521B19" w:rsidRPr="00C11726">
        <w:t xml:space="preserve"> </w:t>
      </w:r>
      <w:r w:rsidR="00521B19">
        <w:t xml:space="preserve">downlink </w:t>
      </w:r>
      <w:r w:rsidR="00521B19" w:rsidRPr="00C11726">
        <w:t>interference from multiple cells</w:t>
      </w:r>
      <w:r w:rsidR="00521B19">
        <w:t xml:space="preserve">. </w:t>
      </w:r>
    </w:p>
    <w:p w14:paraId="0EE237FB" w14:textId="30BD63FB" w:rsidR="00521B19" w:rsidRDefault="00521B19" w:rsidP="00017EBC">
      <w:r>
        <w:t xml:space="preserve">By reciprocity of the channel, the network may also infer from the measurement report whether </w:t>
      </w:r>
      <w:r w:rsidR="007B6239">
        <w:t xml:space="preserve">the </w:t>
      </w:r>
      <w:r>
        <w:t>uplink</w:t>
      </w:r>
      <w:r w:rsidRPr="00C11726">
        <w:t xml:space="preserve"> signal from an air-borne UE increases interference in multiple </w:t>
      </w:r>
      <w:proofErr w:type="spellStart"/>
      <w:r w:rsidRPr="00C11726">
        <w:t>neighbour</w:t>
      </w:r>
      <w:proofErr w:type="spellEnd"/>
      <w:r w:rsidRPr="00C11726">
        <w:t xml:space="preserve"> cells</w:t>
      </w:r>
      <w:r>
        <w:t xml:space="preserve">. Alternatively, the network may configure periodical or </w:t>
      </w:r>
      <w:proofErr w:type="spellStart"/>
      <w:r>
        <w:t>aperiodical</w:t>
      </w:r>
      <w:proofErr w:type="spellEnd"/>
      <w:r>
        <w:t xml:space="preserve"> transmission of uplink reference signals and then measure the received signal powers from the UE in multiple cells.</w:t>
      </w:r>
    </w:p>
    <w:p w14:paraId="08F73A75" w14:textId="6F8D58D4" w:rsidR="00E130A7" w:rsidRDefault="00E130A7" w:rsidP="00017EBC">
      <w:pPr>
        <w:pStyle w:val="Proposal"/>
      </w:pPr>
      <w:bookmarkStart w:id="12" w:name="_Toc477784715"/>
      <w:bookmarkStart w:id="13" w:name="_Toc477784893"/>
      <w:bookmarkStart w:id="14" w:name="_Toc477898007"/>
      <w:bookmarkStart w:id="15" w:name="_Toc477898055"/>
      <w:bookmarkStart w:id="16" w:name="_Toc477898315"/>
      <w:bookmarkStart w:id="17" w:name="_Toc478117066"/>
      <w:bookmarkStart w:id="18" w:name="_Toc478117078"/>
      <w:bookmarkStart w:id="19" w:name="_Toc478117431"/>
      <w:bookmarkStart w:id="20" w:name="_Toc478151028"/>
      <w:r>
        <w:lastRenderedPageBreak/>
        <w:t>RAN1 shall study</w:t>
      </w:r>
      <w:r w:rsidR="00190C60">
        <w:t xml:space="preserve"> how to detect increased interference from or to an air-borne UE based on reference signals</w:t>
      </w:r>
      <w:r>
        <w:rPr>
          <w:rFonts w:eastAsia="MS Mincho"/>
          <w:bCs w:val="0"/>
        </w:rPr>
        <w:t>.</w:t>
      </w:r>
      <w:bookmarkEnd w:id="12"/>
      <w:bookmarkEnd w:id="13"/>
      <w:bookmarkEnd w:id="14"/>
      <w:bookmarkEnd w:id="15"/>
      <w:bookmarkEnd w:id="16"/>
      <w:bookmarkEnd w:id="17"/>
      <w:bookmarkEnd w:id="18"/>
      <w:bookmarkEnd w:id="19"/>
      <w:bookmarkEnd w:id="20"/>
    </w:p>
    <w:p w14:paraId="454A5DA0" w14:textId="1172931C" w:rsidR="00F07A4C" w:rsidRDefault="00F07A4C" w:rsidP="00F07A4C">
      <w:pPr>
        <w:pStyle w:val="Heading2"/>
      </w:pPr>
      <w:r>
        <w:t xml:space="preserve">Enhancing handover </w:t>
      </w:r>
    </w:p>
    <w:p w14:paraId="51A6DBB9" w14:textId="1BE4778A" w:rsidR="00DA1C59" w:rsidRPr="00C033FB" w:rsidRDefault="0079616C" w:rsidP="00F71C3C">
      <w:pPr>
        <w:rPr>
          <w:rFonts w:eastAsia="MS Mincho"/>
          <w:bCs/>
        </w:rPr>
      </w:pPr>
      <w:r>
        <w:t xml:space="preserve">Cell selection and handover in LTE have been designed and optimized for terrestrial mobile communications. </w:t>
      </w:r>
      <w:r w:rsidR="00E80165">
        <w:t xml:space="preserve">Due to the different radio </w:t>
      </w:r>
      <w:r w:rsidR="00E80165" w:rsidRPr="008E2073">
        <w:t>propagation characteristics</w:t>
      </w:r>
      <w:r w:rsidR="00E80165">
        <w:t xml:space="preserve"> for </w:t>
      </w:r>
      <w:r w:rsidR="00E80165" w:rsidRPr="00C04622">
        <w:t>air-borne UE</w:t>
      </w:r>
      <w:r w:rsidR="00E80165">
        <w:t xml:space="preserve">s, it is likely that </w:t>
      </w:r>
      <w:r>
        <w:t xml:space="preserve">the </w:t>
      </w:r>
      <w:r w:rsidRPr="00E80165">
        <w:t>characteristics</w:t>
      </w:r>
      <w:r>
        <w:t xml:space="preserve"> of</w:t>
      </w:r>
      <w:r w:rsidRPr="0079616C">
        <w:t xml:space="preserve"> </w:t>
      </w:r>
      <w:r>
        <w:t xml:space="preserve">cell selection and handover are different for </w:t>
      </w:r>
      <w:r w:rsidRPr="00C04622">
        <w:t>air-borne UE</w:t>
      </w:r>
      <w:r>
        <w:t xml:space="preserve">s compared </w:t>
      </w:r>
      <w:proofErr w:type="gramStart"/>
      <w:r>
        <w:t>to</w:t>
      </w:r>
      <w:proofErr w:type="gramEnd"/>
      <w:r>
        <w:t xml:space="preserve"> terrestrial UEs. It is of importance to study the impact of the different </w:t>
      </w:r>
      <w:r w:rsidRPr="00E80165">
        <w:t>characteristics</w:t>
      </w:r>
      <w:r>
        <w:t xml:space="preserve"> an</w:t>
      </w:r>
      <w:r w:rsidR="00F71C3C">
        <w:t xml:space="preserve">d if found necessary investigate how to optimize the cell selection and handover for </w:t>
      </w:r>
      <w:r w:rsidR="00F71C3C" w:rsidRPr="00C04622">
        <w:t>air-borne UE</w:t>
      </w:r>
      <w:r w:rsidR="00F71C3C">
        <w:t xml:space="preserve">s. </w:t>
      </w:r>
      <w:r w:rsidR="00AC7056">
        <w:t>This r</w:t>
      </w:r>
      <w:r w:rsidR="00342763">
        <w:t>equires discussions in both RAN2</w:t>
      </w:r>
      <w:r w:rsidR="00AC7056">
        <w:t xml:space="preserve"> and RAN1, as stated in the study item.</w:t>
      </w:r>
    </w:p>
    <w:p w14:paraId="155891CD" w14:textId="77777777" w:rsidR="00C01F33" w:rsidRPr="00CE0424" w:rsidRDefault="00C01F33" w:rsidP="003A0E41">
      <w:pPr>
        <w:pStyle w:val="Heading1"/>
      </w:pPr>
      <w:r w:rsidRPr="00CE0424">
        <w:t>Conclusion</w:t>
      </w:r>
      <w:r w:rsidR="00AE2FEB">
        <w:t>s</w:t>
      </w:r>
    </w:p>
    <w:p w14:paraId="01DE13B5" w14:textId="1C2BCA38" w:rsidR="002451ED" w:rsidRDefault="003A0E41" w:rsidP="008E065E">
      <w:pPr>
        <w:pStyle w:val="BodyText"/>
      </w:pPr>
      <w:r>
        <w:t>In this contribution</w:t>
      </w:r>
      <w:r w:rsidR="00F07A4C">
        <w:t>,</w:t>
      </w:r>
      <w:r>
        <w:t xml:space="preserve"> we made the following ob</w:t>
      </w:r>
      <w:r w:rsidR="004033B5">
        <w:t>s</w:t>
      </w:r>
      <w:r w:rsidR="006A7E30">
        <w:t>ervation</w:t>
      </w:r>
      <w:r w:rsidR="008E065E" w:rsidRPr="00CE0424">
        <w:t>:</w:t>
      </w:r>
    </w:p>
    <w:p w14:paraId="35440E71" w14:textId="627B8DC0" w:rsidR="006E1DC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78151026" w:history="1">
        <w:r w:rsidR="006E1DC3" w:rsidRPr="007448FF">
          <w:rPr>
            <w:rStyle w:val="Hyperlink"/>
          </w:rPr>
          <w:t>Observation 1</w:t>
        </w:r>
        <w:r w:rsidR="006E1DC3">
          <w:rPr>
            <w:rFonts w:asciiTheme="minorHAnsi" w:eastAsiaTheme="minorEastAsia" w:hAnsiTheme="minorHAnsi" w:cstheme="minorBidi"/>
            <w:b w:val="0"/>
            <w:sz w:val="22"/>
            <w:lang w:eastAsia="en-US"/>
          </w:rPr>
          <w:tab/>
        </w:r>
        <w:r w:rsidR="006E1DC3" w:rsidRPr="007448FF">
          <w:rPr>
            <w:rStyle w:val="Hyperlink"/>
          </w:rPr>
          <w:t>The impact of increased DL interference and the level of increase in UL interference should be carefully evaluated first for LTE network deployments with base station antennas targeting terrestrial coverage providing connectivity to low altitude aerial vehicles.</w:t>
        </w:r>
      </w:hyperlink>
    </w:p>
    <w:p w14:paraId="3FA6BD01" w14:textId="42E70F55" w:rsidR="008E065E" w:rsidRDefault="00E5689D" w:rsidP="008E065E">
      <w:pPr>
        <w:pStyle w:val="BodyText"/>
        <w:rPr>
          <w:b/>
          <w:bCs/>
        </w:rPr>
      </w:pPr>
      <w:r>
        <w:rPr>
          <w:bCs/>
          <w:noProof/>
        </w:rPr>
        <w:fldChar w:fldCharType="end"/>
      </w:r>
    </w:p>
    <w:p w14:paraId="307F542F" w14:textId="2AAB12CA" w:rsidR="000661A0" w:rsidRPr="00172879" w:rsidRDefault="00172879" w:rsidP="00172879">
      <w:pPr>
        <w:pStyle w:val="TOC1"/>
        <w:rPr>
          <w:b w:val="0"/>
        </w:rPr>
      </w:pPr>
      <w:r w:rsidRPr="00192686">
        <w:rPr>
          <w:b w:val="0"/>
        </w:rPr>
        <w:t>Based on the discussion in this contribution</w:t>
      </w:r>
      <w:r>
        <w:rPr>
          <w:b w:val="0"/>
        </w:rPr>
        <w:t>,</w:t>
      </w:r>
      <w:r w:rsidRPr="00192686">
        <w:rPr>
          <w:b w:val="0"/>
        </w:rPr>
        <w:t xml:space="preserve"> we propose the following:</w:t>
      </w:r>
    </w:p>
    <w:p w14:paraId="631DAED5" w14:textId="77777777" w:rsidR="006E1DC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E1DC3">
        <w:rPr>
          <w:lang w:eastAsia="en-US"/>
        </w:rPr>
        <w:t>Proposal 1</w:t>
      </w:r>
      <w:r w:rsidR="006E1DC3">
        <w:rPr>
          <w:rFonts w:asciiTheme="minorHAnsi" w:eastAsiaTheme="minorEastAsia" w:hAnsiTheme="minorHAnsi" w:cstheme="minorBidi"/>
          <w:b w:val="0"/>
          <w:sz w:val="22"/>
          <w:lang w:eastAsia="en-US"/>
        </w:rPr>
        <w:tab/>
      </w:r>
      <w:r w:rsidR="006E1DC3">
        <w:rPr>
          <w:lang w:eastAsia="en-US"/>
        </w:rPr>
        <w:t xml:space="preserve">RAN1 shall study interference mitigation solutions for air-borne UEs including </w:t>
      </w:r>
      <w:r w:rsidR="006E1DC3">
        <w:t xml:space="preserve">inter-cell interference coordination, </w:t>
      </w:r>
      <w:r w:rsidR="006E1DC3" w:rsidRPr="009870B2">
        <w:rPr>
          <w:rFonts w:eastAsia="MS Mincho"/>
          <w:lang w:eastAsia="en-US"/>
        </w:rPr>
        <w:t>power control, beamforming, etc.</w:t>
      </w:r>
    </w:p>
    <w:p w14:paraId="04C90B1B" w14:textId="77777777" w:rsidR="006E1DC3" w:rsidRDefault="006E1DC3">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Pr>
          <w:lang w:eastAsia="en-US"/>
        </w:rPr>
        <w:t xml:space="preserve">RAN1 shall study how to detect </w:t>
      </w:r>
      <w:r>
        <w:t>increased interference from or to an air-borne UE based on reference signals</w:t>
      </w:r>
      <w:r w:rsidRPr="009870B2">
        <w:rPr>
          <w:rFonts w:eastAsia="MS Mincho"/>
          <w:lang w:eastAsia="en-US"/>
        </w:rPr>
        <w:t>.</w:t>
      </w:r>
    </w:p>
    <w:p w14:paraId="706CB927" w14:textId="24D038BF" w:rsidR="00C01F33" w:rsidRPr="00790B99" w:rsidRDefault="00E5689D" w:rsidP="00E5689D">
      <w:pPr>
        <w:pStyle w:val="BodyText"/>
        <w:rPr>
          <w:b/>
          <w:bCs/>
        </w:rPr>
      </w:pPr>
      <w:r>
        <w:rPr>
          <w:b/>
          <w:bCs/>
        </w:rPr>
        <w:fldChar w:fldCharType="end"/>
      </w:r>
    </w:p>
    <w:p w14:paraId="160806A1" w14:textId="77777777" w:rsidR="00F507D1" w:rsidRPr="00CE0424" w:rsidRDefault="00F507D1" w:rsidP="00CE0424">
      <w:pPr>
        <w:pStyle w:val="Heading1"/>
      </w:pPr>
      <w:bookmarkStart w:id="21" w:name="_In-sequence_SDU_delivery"/>
      <w:bookmarkEnd w:id="21"/>
      <w:r w:rsidRPr="00CE0424">
        <w:t>References</w:t>
      </w:r>
    </w:p>
    <w:p w14:paraId="54DA4CB6" w14:textId="022BF33A" w:rsidR="00D118B2" w:rsidRPr="00CE0424" w:rsidRDefault="00FE6111" w:rsidP="00FE6111">
      <w:pPr>
        <w:pStyle w:val="Reference"/>
      </w:pPr>
      <w:bookmarkStart w:id="22" w:name="_Ref477774264"/>
      <w:r w:rsidRPr="00FE6111">
        <w:t>RP-170779</w:t>
      </w:r>
      <w:r>
        <w:t>, “</w:t>
      </w:r>
      <w:r w:rsidRPr="00FE6111">
        <w:t>New SID on Enhanced Support for Aerial Vehicles</w:t>
      </w:r>
      <w:r>
        <w:t xml:space="preserve">,” </w:t>
      </w:r>
      <w:r w:rsidRPr="00FE6111">
        <w:t>NTT DOCOMO INC, Ericsson</w:t>
      </w:r>
      <w:r>
        <w:t>.</w:t>
      </w:r>
      <w:bookmarkEnd w:id="22"/>
    </w:p>
    <w:sectPr w:rsidR="00D118B2"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D7B9B" w14:textId="77777777" w:rsidR="00497E19" w:rsidRDefault="00497E19">
      <w:r>
        <w:separator/>
      </w:r>
    </w:p>
  </w:endnote>
  <w:endnote w:type="continuationSeparator" w:id="0">
    <w:p w14:paraId="7850F804" w14:textId="77777777" w:rsidR="00497E19" w:rsidRDefault="0049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BAE2" w14:textId="77777777" w:rsidR="00A64ABB" w:rsidRDefault="00A64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107EB341"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2B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BA1">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090E2" w14:textId="77777777" w:rsidR="00A64ABB" w:rsidRDefault="00A64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831DF" w14:textId="77777777" w:rsidR="00497E19" w:rsidRDefault="00497E19">
      <w:r>
        <w:separator/>
      </w:r>
    </w:p>
  </w:footnote>
  <w:footnote w:type="continuationSeparator" w:id="0">
    <w:p w14:paraId="6B0B6FD0" w14:textId="77777777" w:rsidR="00497E19" w:rsidRDefault="0049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3D8AF" w14:textId="77777777" w:rsidR="00A64ABB" w:rsidRDefault="00A64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862A2" w14:textId="77777777" w:rsidR="00A64ABB" w:rsidRDefault="00A64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12"/>
  </w:num>
  <w:num w:numId="16">
    <w:abstractNumId w:val="11"/>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EBC"/>
    <w:rsid w:val="000209EA"/>
    <w:rsid w:val="0002564D"/>
    <w:rsid w:val="000256B8"/>
    <w:rsid w:val="00025ECA"/>
    <w:rsid w:val="00030B30"/>
    <w:rsid w:val="000325B8"/>
    <w:rsid w:val="00034C15"/>
    <w:rsid w:val="00036BA1"/>
    <w:rsid w:val="00042009"/>
    <w:rsid w:val="000422E2"/>
    <w:rsid w:val="00042F22"/>
    <w:rsid w:val="000444EF"/>
    <w:rsid w:val="000520AE"/>
    <w:rsid w:val="00052A07"/>
    <w:rsid w:val="000534E3"/>
    <w:rsid w:val="0005606A"/>
    <w:rsid w:val="00057117"/>
    <w:rsid w:val="000616E7"/>
    <w:rsid w:val="0006487E"/>
    <w:rsid w:val="00065E1A"/>
    <w:rsid w:val="000661A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C165A"/>
    <w:rsid w:val="000C2E19"/>
    <w:rsid w:val="000D0D07"/>
    <w:rsid w:val="000D4797"/>
    <w:rsid w:val="000E0527"/>
    <w:rsid w:val="000E1E92"/>
    <w:rsid w:val="000E28C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879"/>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622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589"/>
    <w:rsid w:val="002B24D6"/>
    <w:rsid w:val="002C2BA1"/>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0FE5"/>
    <w:rsid w:val="00436A45"/>
    <w:rsid w:val="00437447"/>
    <w:rsid w:val="0044149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97E19"/>
    <w:rsid w:val="004A16BC"/>
    <w:rsid w:val="004A2B94"/>
    <w:rsid w:val="004B4A9B"/>
    <w:rsid w:val="004B7082"/>
    <w:rsid w:val="004B7C0C"/>
    <w:rsid w:val="004C3898"/>
    <w:rsid w:val="004D36B1"/>
    <w:rsid w:val="004D7EBD"/>
    <w:rsid w:val="004E2680"/>
    <w:rsid w:val="004E28F9"/>
    <w:rsid w:val="004E462E"/>
    <w:rsid w:val="004E56DC"/>
    <w:rsid w:val="004E679D"/>
    <w:rsid w:val="004E76F4"/>
    <w:rsid w:val="004F0B4E"/>
    <w:rsid w:val="004F0B6C"/>
    <w:rsid w:val="004F2078"/>
    <w:rsid w:val="004F4DA3"/>
    <w:rsid w:val="00505312"/>
    <w:rsid w:val="00506557"/>
    <w:rsid w:val="0050677A"/>
    <w:rsid w:val="005108D8"/>
    <w:rsid w:val="0051117F"/>
    <w:rsid w:val="005116F9"/>
    <w:rsid w:val="005153A7"/>
    <w:rsid w:val="005219CF"/>
    <w:rsid w:val="00521B19"/>
    <w:rsid w:val="00534B59"/>
    <w:rsid w:val="00536759"/>
    <w:rsid w:val="00537C62"/>
    <w:rsid w:val="005461B9"/>
    <w:rsid w:val="00546970"/>
    <w:rsid w:val="00554192"/>
    <w:rsid w:val="00554E19"/>
    <w:rsid w:val="0056121F"/>
    <w:rsid w:val="00572505"/>
    <w:rsid w:val="00575DA6"/>
    <w:rsid w:val="00582809"/>
    <w:rsid w:val="0058798C"/>
    <w:rsid w:val="005900FA"/>
    <w:rsid w:val="005935A4"/>
    <w:rsid w:val="005948C2"/>
    <w:rsid w:val="00594EB2"/>
    <w:rsid w:val="00595DCA"/>
    <w:rsid w:val="0059779B"/>
    <w:rsid w:val="005A209A"/>
    <w:rsid w:val="005A662D"/>
    <w:rsid w:val="005A7F5E"/>
    <w:rsid w:val="005B35D7"/>
    <w:rsid w:val="005B392A"/>
    <w:rsid w:val="005B3AA3"/>
    <w:rsid w:val="005B6F83"/>
    <w:rsid w:val="005C74FB"/>
    <w:rsid w:val="005D1602"/>
    <w:rsid w:val="005D45B4"/>
    <w:rsid w:val="005E2F98"/>
    <w:rsid w:val="005E385F"/>
    <w:rsid w:val="005E5B81"/>
    <w:rsid w:val="005F2CB1"/>
    <w:rsid w:val="005F3025"/>
    <w:rsid w:val="005F618C"/>
    <w:rsid w:val="005F70BD"/>
    <w:rsid w:val="0060283C"/>
    <w:rsid w:val="00604F14"/>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1DC3"/>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A0E"/>
    <w:rsid w:val="007F75D5"/>
    <w:rsid w:val="007F7BFB"/>
    <w:rsid w:val="00803FAE"/>
    <w:rsid w:val="0080605F"/>
    <w:rsid w:val="00807786"/>
    <w:rsid w:val="00811FCB"/>
    <w:rsid w:val="008158D6"/>
    <w:rsid w:val="008160BD"/>
    <w:rsid w:val="00817196"/>
    <w:rsid w:val="008235DB"/>
    <w:rsid w:val="0082432A"/>
    <w:rsid w:val="00824AB4"/>
    <w:rsid w:val="00825C42"/>
    <w:rsid w:val="00825D25"/>
    <w:rsid w:val="00827D6F"/>
    <w:rsid w:val="008376AC"/>
    <w:rsid w:val="008416F1"/>
    <w:rsid w:val="008444E8"/>
    <w:rsid w:val="00844E80"/>
    <w:rsid w:val="00846FE7"/>
    <w:rsid w:val="00851D93"/>
    <w:rsid w:val="00856911"/>
    <w:rsid w:val="008664D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DB"/>
    <w:rsid w:val="008A51A8"/>
    <w:rsid w:val="008A54C7"/>
    <w:rsid w:val="008A717E"/>
    <w:rsid w:val="008A77D8"/>
    <w:rsid w:val="008B0483"/>
    <w:rsid w:val="008B120C"/>
    <w:rsid w:val="008B44C8"/>
    <w:rsid w:val="008B51A0"/>
    <w:rsid w:val="008B592A"/>
    <w:rsid w:val="008B7B5C"/>
    <w:rsid w:val="008C0C99"/>
    <w:rsid w:val="008C2017"/>
    <w:rsid w:val="008C4958"/>
    <w:rsid w:val="008C4BAA"/>
    <w:rsid w:val="008C6AE8"/>
    <w:rsid w:val="008C7573"/>
    <w:rsid w:val="008D0495"/>
    <w:rsid w:val="008D0C8B"/>
    <w:rsid w:val="008D34F1"/>
    <w:rsid w:val="008D39D8"/>
    <w:rsid w:val="008D6D1A"/>
    <w:rsid w:val="008E065E"/>
    <w:rsid w:val="008E0927"/>
    <w:rsid w:val="008E1909"/>
    <w:rsid w:val="008E2073"/>
    <w:rsid w:val="008E34CC"/>
    <w:rsid w:val="008E5EFD"/>
    <w:rsid w:val="008F1EAB"/>
    <w:rsid w:val="008F33DC"/>
    <w:rsid w:val="008F477F"/>
    <w:rsid w:val="00900C41"/>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465"/>
    <w:rsid w:val="009D4FF0"/>
    <w:rsid w:val="009D61BF"/>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6297"/>
    <w:rsid w:val="00A3647C"/>
    <w:rsid w:val="00A41E2B"/>
    <w:rsid w:val="00A45B74"/>
    <w:rsid w:val="00A46B7A"/>
    <w:rsid w:val="00A47102"/>
    <w:rsid w:val="00A52E1D"/>
    <w:rsid w:val="00A61499"/>
    <w:rsid w:val="00A62A77"/>
    <w:rsid w:val="00A63483"/>
    <w:rsid w:val="00A64ABB"/>
    <w:rsid w:val="00A657D7"/>
    <w:rsid w:val="00A660AC"/>
    <w:rsid w:val="00A66AC4"/>
    <w:rsid w:val="00A67E6C"/>
    <w:rsid w:val="00A71B99"/>
    <w:rsid w:val="00A739D0"/>
    <w:rsid w:val="00A761D4"/>
    <w:rsid w:val="00A77EC4"/>
    <w:rsid w:val="00A85C6C"/>
    <w:rsid w:val="00A85EF6"/>
    <w:rsid w:val="00A86E7D"/>
    <w:rsid w:val="00A92879"/>
    <w:rsid w:val="00A9442A"/>
    <w:rsid w:val="00AA016F"/>
    <w:rsid w:val="00AA1ED6"/>
    <w:rsid w:val="00AA51D6"/>
    <w:rsid w:val="00AB0BC8"/>
    <w:rsid w:val="00AB11CA"/>
    <w:rsid w:val="00AB14D9"/>
    <w:rsid w:val="00AB4AB8"/>
    <w:rsid w:val="00AB4BBF"/>
    <w:rsid w:val="00AB655E"/>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B07"/>
    <w:rsid w:val="00B05084"/>
    <w:rsid w:val="00B157F9"/>
    <w:rsid w:val="00B20256"/>
    <w:rsid w:val="00B20D09"/>
    <w:rsid w:val="00B2763F"/>
    <w:rsid w:val="00B277F0"/>
    <w:rsid w:val="00B27AAC"/>
    <w:rsid w:val="00B30929"/>
    <w:rsid w:val="00B372AA"/>
    <w:rsid w:val="00B40445"/>
    <w:rsid w:val="00B41888"/>
    <w:rsid w:val="00B45A52"/>
    <w:rsid w:val="00B45DBE"/>
    <w:rsid w:val="00B46175"/>
    <w:rsid w:val="00B4728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21B5B"/>
    <w:rsid w:val="00C22FB5"/>
    <w:rsid w:val="00C279B5"/>
    <w:rsid w:val="00C27C45"/>
    <w:rsid w:val="00C3719D"/>
    <w:rsid w:val="00C54995"/>
    <w:rsid w:val="00C54D41"/>
    <w:rsid w:val="00C60783"/>
    <w:rsid w:val="00C64672"/>
    <w:rsid w:val="00C70697"/>
    <w:rsid w:val="00C72EF4"/>
    <w:rsid w:val="00C758EE"/>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E64"/>
    <w:rsid w:val="00CE0424"/>
    <w:rsid w:val="00CE7561"/>
    <w:rsid w:val="00CF1354"/>
    <w:rsid w:val="00CF3B1F"/>
    <w:rsid w:val="00CF3BF6"/>
    <w:rsid w:val="00CF3F64"/>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46EA7"/>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196D"/>
    <w:rsid w:val="00D92982"/>
    <w:rsid w:val="00DA1C59"/>
    <w:rsid w:val="00DA305E"/>
    <w:rsid w:val="00DA5417"/>
    <w:rsid w:val="00DA56E8"/>
    <w:rsid w:val="00DB0A9F"/>
    <w:rsid w:val="00DB377D"/>
    <w:rsid w:val="00DB443D"/>
    <w:rsid w:val="00DB587B"/>
    <w:rsid w:val="00DC2D36"/>
    <w:rsid w:val="00DC53EF"/>
    <w:rsid w:val="00DE02CC"/>
    <w:rsid w:val="00DE5608"/>
    <w:rsid w:val="00DE58D0"/>
    <w:rsid w:val="00DE654F"/>
    <w:rsid w:val="00DF0B6E"/>
    <w:rsid w:val="00DF15E0"/>
    <w:rsid w:val="00DF37A0"/>
    <w:rsid w:val="00E110E7"/>
    <w:rsid w:val="00E11B20"/>
    <w:rsid w:val="00E130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9C3"/>
    <w:rsid w:val="00E53B75"/>
    <w:rsid w:val="00E54E3B"/>
    <w:rsid w:val="00E5689D"/>
    <w:rsid w:val="00E57565"/>
    <w:rsid w:val="00E63838"/>
    <w:rsid w:val="00E64434"/>
    <w:rsid w:val="00E67C51"/>
    <w:rsid w:val="00E7232E"/>
    <w:rsid w:val="00E72EFC"/>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4B16"/>
    <w:rsid w:val="00EA7A41"/>
    <w:rsid w:val="00EB077B"/>
    <w:rsid w:val="00EB4EA2"/>
    <w:rsid w:val="00EC27C6"/>
    <w:rsid w:val="00EC4207"/>
    <w:rsid w:val="00EC5653"/>
    <w:rsid w:val="00EC71CE"/>
    <w:rsid w:val="00EC77A7"/>
    <w:rsid w:val="00ED1006"/>
    <w:rsid w:val="00ED73FE"/>
    <w:rsid w:val="00EE59C8"/>
    <w:rsid w:val="00EF0DE3"/>
    <w:rsid w:val="00EF18FE"/>
    <w:rsid w:val="00EF5787"/>
    <w:rsid w:val="00EF60D0"/>
    <w:rsid w:val="00F046BF"/>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6EE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B44C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8B44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4C8"/>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C04E6-B098-43A8-9219-1F354181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2017-03-25T00:35:00Z</dcterms:created>
  <dcterms:modified xsi:type="dcterms:W3CDTF">2017-05-06T09:08:00Z</dcterms:modified>
</cp:coreProperties>
</file>